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" w:ascii="Arial" w:hAnsi="Arial"/>
          <w:kern w:val="2"/>
          <w:sz w:val="22"/>
          <w:szCs w:val="22"/>
          <w:lang w:eastAsia="ar-SA"/>
        </w:rPr>
        <w:t>PAOLA ANDREA OSORIO CASTRO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" w:ascii="Arial" w:hAnsi="Arial"/>
          <w:kern w:val="2"/>
          <w:sz w:val="22"/>
          <w:szCs w:val="22"/>
          <w:lang w:eastAsia="ar-SA"/>
        </w:rPr>
        <w:t>Profesional Universitario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" w:ascii="Arial" w:hAnsi="Arial"/>
          <w:kern w:val="2"/>
          <w:sz w:val="22"/>
          <w:szCs w:val="22"/>
          <w:lang w:eastAsia="ar-SA"/>
        </w:rPr>
        <w:t>Unidad Ejecutora de Salud Ambiental Ladera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Cali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Asunto: </w:t>
      </w:r>
      <w:r>
        <w:rPr>
          <w:rFonts w:cs="Arial" w:ascii="Arial" w:hAnsi="Arial"/>
          <w:sz w:val="22"/>
          <w:szCs w:val="22"/>
        </w:rPr>
        <w:t xml:space="preserve">Respuesta a _ </w:t>
      </w:r>
      <w:r>
        <w:rPr>
          <w:rFonts w:cs="Arial" w:ascii="Arial" w:hAnsi="Arial"/>
          <w:sz w:val="22"/>
          <w:szCs w:val="22"/>
        </w:rPr>
        <w:t>Traslado de solicitud de visita de control e inspección por mal mantenimiento de piscina.</w:t>
      </w:r>
    </w:p>
    <w:p>
      <w:pPr>
        <w:pStyle w:val="Normal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shd w:fill="FFFFFF" w:val="clear"/>
        </w:rPr>
        <w:t>De manera atenta en respuesta a solicitud No.202441450200009344,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 se comunica en referencia al asunto,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2"/>
          <w:szCs w:val="22"/>
          <w:u w:val="none"/>
          <w:lang w:val="es-CO" w:eastAsia="hi-IN" w:bidi="ar-SA"/>
        </w:rPr>
        <w:t>q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ue el día 21 de mayo del 2024 el técnico área de salud Walter Correa Mercado, se desplazo al lugar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relacionado en la petición,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ubicado en la Calle 22A # 121- 200 para atender la solicitud de inspección a piscina en vivienda que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2"/>
          <w:szCs w:val="22"/>
          <w:u w:val="none"/>
          <w:lang w:val="es-CO" w:eastAsia="hi-IN" w:bidi="ar-SA"/>
        </w:rPr>
        <w:t>limita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 con el conjunto residencial Ferrara Club House por mal mantenimiento,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pero la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 visita no fue efectiva, ya que a pesar de insistir varias veces nadie atendió.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( se anexa el acta de visita No. 29969)</w:t>
      </w:r>
    </w:p>
    <w:p>
      <w:pPr>
        <w:pStyle w:val="Normal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Teniendo en cuenta lo anterior,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y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 </w:t>
      </w:r>
      <w:r>
        <w:rPr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2"/>
          <w:szCs w:val="22"/>
          <w:u w:val="none"/>
          <w:effect w:val="none"/>
          <w:shd w:fill="auto" w:val="clear"/>
          <w:lang w:val="es-CO" w:eastAsia="ar-SA" w:bidi="ar-SA"/>
        </w:rPr>
        <w:t xml:space="preserve">al tratarse de un predio privado,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2"/>
          <w:szCs w:val="22"/>
          <w:u w:val="none"/>
          <w:lang w:val="es-CO" w:eastAsia="ar-SA" w:bidi="ar-SA"/>
        </w:rPr>
        <w:t xml:space="preserve">me permito informar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2"/>
          <w:szCs w:val="22"/>
          <w:u w:val="none"/>
          <w:effect w:val="none"/>
          <w:shd w:fill="auto" w:val="clear"/>
          <w:lang w:val="es-ES" w:eastAsia="ar-SA" w:bidi="ar-SA"/>
        </w:rPr>
        <w:t>que se da traslado a Secretaria de Seguridad y Justicia, con el propósito de que se realicen las actuaciones pertinentes, en atención a lo establecido en la Ley 1801 de 2016:</w:t>
      </w:r>
    </w:p>
    <w:p>
      <w:pPr>
        <w:pStyle w:val="Normal"/>
        <w:widowControl w:val="false"/>
        <w:tabs>
          <w:tab w:val="clear" w:pos="709"/>
          <w:tab w:val="left" w:pos="390" w:leader="none"/>
        </w:tabs>
        <w:suppressAutoHyphens w:val="true"/>
        <w:bidi w:val="0"/>
        <w:spacing w:before="0" w:after="0"/>
        <w:ind w:left="397" w:right="0" w:hanging="0"/>
        <w:jc w:val="both"/>
        <w:rPr/>
      </w:pPr>
      <w:r>
        <w:rPr>
          <w:rFonts w:cs="Arial" w:ascii="Arial" w:hAnsi="Arial"/>
          <w:sz w:val="20"/>
          <w:szCs w:val="20"/>
        </w:rPr>
        <w:t>“</w:t>
      </w:r>
      <w:r>
        <w:rPr>
          <w:rFonts w:cs="Arial" w:ascii="Arial" w:hAnsi="Arial"/>
          <w:sz w:val="20"/>
          <w:szCs w:val="20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LOnormal"/>
        <w:widowControl w:val="false"/>
        <w:suppressAutoHyphens w:val="true"/>
        <w:bidi w:val="0"/>
        <w:spacing w:lineRule="auto" w:line="240" w:before="0" w:after="120"/>
        <w:ind w:left="397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14. Permitir la presencia de vectores y/o no realizar las prácticas adecuadas para evitar la proliferación de los mismos en predios urbanos.</w:t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De esta manera, damos respuesta a su solicitud, no obstante, estaremos atentos en caso de requerir información adicional.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Atentamente,</w:t>
      </w:r>
    </w:p>
    <w:p>
      <w:pPr>
        <w:pStyle w:val="LOnormal"/>
        <w:widowControl/>
        <w:spacing w:lineRule="auto" w:line="24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Responsable Programa de Prevención y Control ETV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cs="Arial" w:ascii="Arial" w:hAnsi="Arial"/>
          <w:sz w:val="16"/>
          <w:szCs w:val="16"/>
          <w:lang w:val="es-ES"/>
        </w:rPr>
        <w:t>pdf</w:t>
      </w:r>
      <w:r>
        <w:rPr>
          <w:rFonts w:cs="Arial" w:ascii="Arial" w:hAnsi="Arial"/>
          <w:sz w:val="16"/>
          <w:szCs w:val="16"/>
          <w:lang w:val="es-ES"/>
        </w:rPr>
        <w:t>)  acta de visita No. 29969.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cc. Nelson Lopez Arango-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admonferraraclubhouse@gmail.com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cs="Arial" w:ascii="Arial" w:hAnsi="Arial"/>
          <w:sz w:val="16"/>
          <w:szCs w:val="16"/>
          <w:lang w:val="es-ES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</w:t>
      </w:r>
      <w:r>
        <w:rPr>
          <w:rFonts w:cs="Arial" w:ascii="Arial" w:hAnsi="Arial"/>
          <w:sz w:val="16"/>
          <w:szCs w:val="16"/>
          <w:lang w:val="es-ES"/>
        </w:rPr>
        <w:t xml:space="preserve">-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Contratista </w:t>
      </w:r>
    </w:p>
    <w:p>
      <w:pPr>
        <w:pStyle w:val="NormalWeb"/>
        <w:suppressAutoHyphens w:val="true"/>
        <w:spacing w:lineRule="auto" w:line="240" w:beforeAutospacing="0" w:before="109" w:after="57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lineRule="auto" w:line="240" w:beforeAutospacing="0" w:before="0" w:after="0"/>
        <w:jc w:val="both"/>
        <w:rPr/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Application>LibreOffice/7.0.3.1$Windows_X86_64 LibreOffice_project/d7547858d014d4cf69878db179d326fc3483e082</Application>
  <Pages>1</Pages>
  <Words>345</Words>
  <Characters>2006</Characters>
  <CharactersWithSpaces>2329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2025-02-13T14:33:28Z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